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7A" w:rsidRDefault="00E408F8">
      <w:pPr>
        <w:widowControl w:val="0"/>
        <w:spacing w:line="240" w:lineRule="auto"/>
        <w:rPr>
          <w:b/>
          <w:i/>
          <w:color w:val="04A29B"/>
          <w:sz w:val="28"/>
          <w:szCs w:val="28"/>
          <w:lang w:val="hr-HR"/>
        </w:rPr>
      </w:pPr>
      <w:bookmarkStart w:id="0" w:name="_GoBack"/>
      <w:bookmarkEnd w:id="0"/>
      <w:r>
        <w:rPr>
          <w:sz w:val="24"/>
          <w:szCs w:val="24"/>
          <w:lang w:val="hr-HR"/>
        </w:rPr>
        <w:t xml:space="preserve"> </w:t>
      </w:r>
      <w:r>
        <w:rPr>
          <w:b/>
          <w:color w:val="04A29B"/>
          <w:sz w:val="28"/>
          <w:szCs w:val="28"/>
          <w:lang w:val="hr-HR"/>
        </w:rPr>
        <w:t xml:space="preserve">Kolekcija OŠ </w:t>
      </w:r>
      <w:r>
        <w:rPr>
          <w:b/>
          <w:i/>
          <w:color w:val="04A29B"/>
          <w:sz w:val="28"/>
          <w:szCs w:val="28"/>
          <w:lang w:val="hr-HR"/>
        </w:rPr>
        <w:t>Slatine</w:t>
      </w:r>
      <w:r>
        <w:rPr>
          <w:noProof/>
          <w:lang w:val="hr-HR"/>
        </w:rPr>
        <mc:AlternateContent>
          <mc:Choice Requires="wps">
            <w:drawing>
              <wp:anchor distT="0" distB="0" distL="114300" distR="114300" simplePos="0" relativeHeight="2" behindDoc="0" locked="0" layoutInCell="1" allowOverlap="1">
                <wp:simplePos x="0" y="0"/>
                <wp:positionH relativeFrom="column">
                  <wp:align>left</wp:align>
                </wp:positionH>
                <wp:positionV relativeFrom="paragraph">
                  <wp:posOffset>6350</wp:posOffset>
                </wp:positionV>
                <wp:extent cx="2633980" cy="2105025"/>
                <wp:effectExtent l="0" t="0" r="0" b="0"/>
                <wp:wrapSquare wrapText="bothSides"/>
                <wp:docPr id="1" name="Okvir7"/>
                <wp:cNvGraphicFramePr/>
                <a:graphic xmlns:a="http://schemas.openxmlformats.org/drawingml/2006/main">
                  <a:graphicData uri="http://schemas.microsoft.com/office/word/2010/wordprocessingShape">
                    <wps:wsp>
                      <wps:cNvSpPr txBox="1"/>
                      <wps:spPr>
                        <a:xfrm>
                          <a:off x="0" y="0"/>
                          <a:ext cx="2633980" cy="2105025"/>
                        </a:xfrm>
                        <a:prstGeom prst="rect">
                          <a:avLst/>
                        </a:prstGeom>
                        <a:solidFill>
                          <a:srgbClr val="FFFFFF"/>
                        </a:solidFill>
                        <a:ln w="12700">
                          <a:solidFill>
                            <a:srgbClr val="5B9BD5"/>
                          </a:solidFill>
                        </a:ln>
                      </wps:spPr>
                      <wps:txbx>
                        <w:txbxContent>
                          <w:p w:rsidR="004A247A" w:rsidRDefault="00E408F8">
                            <w:pPr>
                              <w:pStyle w:val="Sadrajokvira"/>
                              <w:rPr>
                                <w:i/>
                                <w:color w:val="A6A6A6" w:themeColor="background1" w:themeShade="A6"/>
                              </w:rPr>
                            </w:pPr>
                            <w:r>
                              <w:rPr>
                                <w:i/>
                                <w:color w:val="A6A6A6" w:themeColor="background1" w:themeShade="A6"/>
                              </w:rPr>
                              <w:t xml:space="preserve">           </w:t>
                            </w:r>
                            <w:r>
                              <w:rPr>
                                <w:noProof/>
                                <w:lang w:val="hr-HR"/>
                              </w:rPr>
                              <w:drawing>
                                <wp:inline distT="0" distB="0" distL="0" distR="0">
                                  <wp:extent cx="1661160" cy="2016125"/>
                                  <wp:effectExtent l="0" t="0" r="0" b="0"/>
                                  <wp:docPr id="2" name="Picture 1" descr="C:\Users\knjiznica\Documents\knjižnica STARO\my doc\OŠ SLATINE doksi\logo s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knjiznica\Documents\knjižnica STARO\my doc\OŠ SLATINE doksi\logo skole.jpg"/>
                                          <pic:cNvPicPr>
                                            <a:picLocks noChangeAspect="1" noChangeArrowheads="1"/>
                                          </pic:cNvPicPr>
                                        </pic:nvPicPr>
                                        <pic:blipFill>
                                          <a:blip r:embed="rId6"/>
                                          <a:stretch>
                                            <a:fillRect/>
                                          </a:stretch>
                                        </pic:blipFill>
                                        <pic:spPr bwMode="auto">
                                          <a:xfrm>
                                            <a:off x="0" y="0"/>
                                            <a:ext cx="1661160" cy="2016125"/>
                                          </a:xfrm>
                                          <a:prstGeom prst="rect">
                                            <a:avLst/>
                                          </a:prstGeom>
                                        </pic:spPr>
                                      </pic:pic>
                                    </a:graphicData>
                                  </a:graphic>
                                </wp:inline>
                              </w:drawing>
                            </w:r>
                            <w:r>
                              <w:rPr>
                                <w:i/>
                                <w:color w:val="A6A6A6" w:themeColor="background1" w:themeShade="A6"/>
                              </w:rPr>
                              <w:t xml:space="preserve"> </w:t>
                            </w:r>
                          </w:p>
                          <w:p w:rsidR="004A247A" w:rsidRDefault="00E408F8">
                            <w:pPr>
                              <w:pStyle w:val="Sadrajokvira"/>
                              <w:jc w:val="center"/>
                            </w:pPr>
                            <w:r>
                              <w:rPr>
                                <w:i/>
                                <w:color w:val="A6A6A6" w:themeColor="background1" w:themeShade="A6"/>
                              </w:rPr>
                              <w:t>za sliku</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Okvir7" o:spid="_x0000_s1026" type="#_x0000_t202" style="position:absolute;margin-left:0;margin-top:.5pt;width:207.4pt;height:165.75pt;z-index: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" strokecolor="#5b9bd5" strokeweight="1pt">
                <v:textbox>
                  <w:txbxContent>
                    <w:p w:rsidR="004A247A" w:rsidRDefault="00E408F8">
                      <w:pPr>
                        <w:pStyle w:val="Sadrajokvira"/>
                        <w:rPr>
                          <w:i/>
                          <w:color w:val="A6A6A6" w:themeColor="background1" w:themeShade="A6"/>
                        </w:rPr>
                      </w:pPr>
                      <w:r>
                        <w:rPr>
                          <w:i/>
                          <w:color w:val="A6A6A6" w:themeColor="background1" w:themeShade="A6"/>
                        </w:rPr>
                        <w:t xml:space="preserve">           </w:t>
                      </w:r>
                      <w:r>
                        <w:rPr>
                          <w:noProof/>
                          <w:lang w:val="hr-HR"/>
                        </w:rPr>
                        <w:drawing>
                          <wp:inline distT="0" distB="0" distL="0" distR="0">
                            <wp:extent cx="1661160" cy="2016125"/>
                            <wp:effectExtent l="0" t="0" r="0" b="0"/>
                            <wp:docPr id="2" name="Picture 1" descr="C:\Users\knjiznica\Documents\knjižnica STARO\my doc\OŠ SLATINE doksi\logo s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knjiznica\Documents\knjižnica STARO\my doc\OŠ SLATINE doksi\logo skole.jpg"/>
                                    <pic:cNvPicPr>
                                      <a:picLocks noChangeAspect="1" noChangeArrowheads="1"/>
                                    </pic:cNvPicPr>
                                  </pic:nvPicPr>
                                  <pic:blipFill>
                                    <a:blip r:embed="rId6"/>
                                    <a:stretch>
                                      <a:fillRect/>
                                    </a:stretch>
                                  </pic:blipFill>
                                  <pic:spPr bwMode="auto">
                                    <a:xfrm>
                                      <a:off x="0" y="0"/>
                                      <a:ext cx="1661160" cy="2016125"/>
                                    </a:xfrm>
                                    <a:prstGeom prst="rect">
                                      <a:avLst/>
                                    </a:prstGeom>
                                  </pic:spPr>
                                </pic:pic>
                              </a:graphicData>
                            </a:graphic>
                          </wp:inline>
                        </w:drawing>
                      </w:r>
                      <w:r>
                        <w:rPr>
                          <w:i/>
                          <w:color w:val="A6A6A6" w:themeColor="background1" w:themeShade="A6"/>
                        </w:rPr>
                        <w:t xml:space="preserve"> </w:t>
                      </w:r>
                    </w:p>
                    <w:p w:rsidR="004A247A" w:rsidRDefault="00E408F8">
                      <w:pPr>
                        <w:pStyle w:val="Sadrajokvira"/>
                        <w:jc w:val="center"/>
                      </w:pPr>
                      <w:r>
                        <w:rPr>
                          <w:i/>
                          <w:color w:val="A6A6A6" w:themeColor="background1" w:themeShade="A6"/>
                        </w:rPr>
                        <w:t>za sliku</w:t>
                      </w:r>
                    </w:p>
                  </w:txbxContent>
                </v:textbox>
                <w10:wrap type="square"/>
              </v:shape>
            </w:pict>
          </mc:Fallback>
        </mc:AlternateContent>
      </w:r>
    </w:p>
    <w:p w:rsidR="004A247A" w:rsidRDefault="004A247A">
      <w:pPr>
        <w:widowControl w:val="0"/>
        <w:spacing w:line="240" w:lineRule="auto"/>
        <w:rPr>
          <w:b/>
          <w:i/>
          <w:color w:val="04A29B"/>
          <w:sz w:val="28"/>
          <w:szCs w:val="28"/>
          <w:lang w:val="hr-HR"/>
        </w:rPr>
      </w:pPr>
    </w:p>
    <w:p w:rsidR="004A247A" w:rsidRDefault="00E408F8">
      <w:pPr>
        <w:widowControl w:val="0"/>
        <w:spacing w:line="240" w:lineRule="auto"/>
        <w:rPr>
          <w:b/>
          <w:sz w:val="24"/>
          <w:szCs w:val="24"/>
          <w:lang w:val="hr-HR" w:eastAsia="en-US"/>
        </w:rPr>
      </w:pPr>
      <w:r>
        <w:rPr>
          <w:b/>
          <w:sz w:val="24"/>
          <w:szCs w:val="24"/>
          <w:lang w:val="hr-HR"/>
        </w:rPr>
        <w:t>Naslov: Mislim kreativno – Razvoj kreativnog mišljenja 2 dio.</w:t>
      </w:r>
    </w:p>
    <w:p w:rsidR="004A247A" w:rsidRDefault="00E408F8">
      <w:pPr>
        <w:widowControl w:val="0"/>
        <w:spacing w:line="240" w:lineRule="auto"/>
        <w:rPr>
          <w:sz w:val="24"/>
          <w:szCs w:val="24"/>
          <w:lang w:val="hr-HR"/>
        </w:rPr>
      </w:pPr>
      <w:r>
        <w:rPr>
          <w:b/>
          <w:sz w:val="24"/>
          <w:szCs w:val="24"/>
          <w:lang w:val="hr-HR"/>
        </w:rPr>
        <w:br/>
        <w:t xml:space="preserve">Predmet/područje: </w:t>
      </w:r>
      <w:r>
        <w:rPr>
          <w:sz w:val="24"/>
          <w:szCs w:val="24"/>
          <w:lang w:val="hr-HR"/>
        </w:rPr>
        <w:t xml:space="preserve">KIOO, SRO, </w:t>
      </w:r>
    </w:p>
    <w:p w:rsidR="004A247A" w:rsidRDefault="004A247A">
      <w:pPr>
        <w:widowControl w:val="0"/>
        <w:spacing w:line="240" w:lineRule="auto"/>
        <w:rPr>
          <w:b/>
          <w:sz w:val="24"/>
          <w:szCs w:val="24"/>
          <w:lang w:val="hr-HR"/>
        </w:rPr>
      </w:pPr>
    </w:p>
    <w:p w:rsidR="004A247A" w:rsidRDefault="00E408F8">
      <w:pPr>
        <w:widowControl w:val="0"/>
        <w:spacing w:line="240" w:lineRule="auto"/>
        <w:rPr>
          <w:sz w:val="24"/>
          <w:szCs w:val="24"/>
          <w:lang w:val="hr-HR"/>
        </w:rPr>
      </w:pPr>
      <w:r>
        <w:rPr>
          <w:b/>
          <w:sz w:val="24"/>
          <w:szCs w:val="24"/>
          <w:lang w:val="hr-HR"/>
        </w:rPr>
        <w:t>Razred:</w:t>
      </w:r>
      <w:r>
        <w:rPr>
          <w:sz w:val="24"/>
          <w:szCs w:val="24"/>
          <w:lang w:val="hr-HR"/>
        </w:rPr>
        <w:t xml:space="preserve"> od 4. do 8. razreda</w:t>
      </w:r>
      <w:r>
        <w:rPr>
          <w:sz w:val="24"/>
          <w:szCs w:val="24"/>
          <w:lang w:val="hr-HR"/>
        </w:rPr>
        <w:br/>
      </w:r>
    </w:p>
    <w:p w:rsidR="004A247A" w:rsidRDefault="00E408F8">
      <w:pPr>
        <w:rPr>
          <w:sz w:val="24"/>
          <w:szCs w:val="24"/>
          <w:lang w:val="hr-HR"/>
        </w:rPr>
      </w:pPr>
      <w:r>
        <w:rPr>
          <w:b/>
          <w:sz w:val="24"/>
          <w:szCs w:val="24"/>
          <w:lang w:val="hr-HR"/>
        </w:rPr>
        <w:t>Ključni pojmovi:</w:t>
      </w:r>
      <w:r>
        <w:rPr>
          <w:sz w:val="24"/>
          <w:szCs w:val="24"/>
          <w:lang w:val="hr-HR"/>
        </w:rPr>
        <w:t xml:space="preserve"> kreativnost, divergentno mišljenje, mašta, logičko mišljenje, kritičko mišljenje, učiti kako učiti</w:t>
      </w:r>
    </w:p>
    <w:p w:rsidR="004A247A" w:rsidRDefault="004A247A">
      <w:pPr>
        <w:rPr>
          <w:b/>
          <w:sz w:val="24"/>
          <w:szCs w:val="24"/>
          <w:lang w:val="hr-HR"/>
        </w:rPr>
      </w:pPr>
    </w:p>
    <w:p w:rsidR="004A247A" w:rsidRDefault="00E408F8">
      <w:r>
        <w:rPr>
          <w:b/>
          <w:sz w:val="24"/>
          <w:szCs w:val="24"/>
          <w:lang w:val="hr-HR"/>
        </w:rPr>
        <w:t xml:space="preserve">Korelacije i interdisciplinarnost: </w:t>
      </w:r>
      <w:r>
        <w:rPr>
          <w:sz w:val="24"/>
          <w:szCs w:val="24"/>
          <w:lang w:val="hr-HR"/>
        </w:rPr>
        <w:t>aktivnosti je</w:t>
      </w:r>
      <w:r>
        <w:rPr>
          <w:b/>
          <w:sz w:val="24"/>
          <w:szCs w:val="24"/>
          <w:lang w:val="hr-HR"/>
        </w:rPr>
        <w:t xml:space="preserve"> </w:t>
      </w:r>
      <w:r>
        <w:rPr>
          <w:sz w:val="24"/>
          <w:szCs w:val="24"/>
          <w:lang w:val="hr-HR"/>
        </w:rPr>
        <w:t>moguće primijeniti i prilagoditi većini predmeta, učiti kako učiti, uporaba informacijske i komunikacijske</w:t>
      </w:r>
      <w:r>
        <w:rPr>
          <w:sz w:val="24"/>
          <w:szCs w:val="24"/>
          <w:lang w:val="hr-HR"/>
        </w:rPr>
        <w:t xml:space="preserve"> tehnologije, osobni i socijalni razvoj</w:t>
      </w:r>
    </w:p>
    <w:p w:rsidR="004A247A" w:rsidRDefault="004A247A">
      <w:pPr>
        <w:rPr>
          <w:b/>
          <w:sz w:val="24"/>
          <w:szCs w:val="24"/>
          <w:lang w:val="hr-HR"/>
        </w:rPr>
      </w:pPr>
    </w:p>
    <w:p w:rsidR="004A247A" w:rsidRDefault="00E408F8">
      <w:pPr>
        <w:rPr>
          <w:b/>
          <w:sz w:val="24"/>
          <w:szCs w:val="24"/>
          <w:lang w:val="hr-HR"/>
        </w:rPr>
      </w:pPr>
      <w:r>
        <w:rPr>
          <w:b/>
          <w:sz w:val="24"/>
          <w:szCs w:val="24"/>
          <w:lang w:val="hr-HR"/>
        </w:rPr>
        <w:t>Obrazovna očekivanja:</w:t>
      </w:r>
    </w:p>
    <w:p w:rsidR="004A247A" w:rsidRDefault="004A247A">
      <w:pPr>
        <w:pStyle w:val="t-8"/>
        <w:shd w:val="clear" w:color="auto" w:fill="FFFFFF"/>
        <w:spacing w:beforeAutospacing="0" w:afterAutospacing="0"/>
        <w:ind w:left="720"/>
        <w:textAlignment w:val="baseline"/>
        <w:rPr>
          <w:rFonts w:ascii="Arial" w:hAnsi="Arial"/>
        </w:rPr>
      </w:pPr>
    </w:p>
    <w:p w:rsidR="004A247A" w:rsidRDefault="00E408F8">
      <w:pPr>
        <w:pStyle w:val="t-8"/>
        <w:shd w:val="clear" w:color="auto" w:fill="FFFFFF"/>
        <w:spacing w:beforeAutospacing="0" w:after="48" w:afterAutospacing="0"/>
        <w:ind w:left="720"/>
        <w:textAlignment w:val="baseline"/>
        <w:rPr>
          <w:rFonts w:ascii="Arial" w:hAnsi="Arial"/>
          <w:b/>
          <w:bCs/>
          <w:u w:val="single"/>
        </w:rPr>
      </w:pPr>
      <w:r>
        <w:rPr>
          <w:rFonts w:ascii="Arial" w:hAnsi="Arial"/>
          <w:b/>
          <w:bCs/>
          <w:u w:val="single"/>
        </w:rPr>
        <w:t>1. ciklus: 4. i 5. razred</w:t>
      </w:r>
    </w:p>
    <w:p w:rsidR="004A247A" w:rsidRDefault="00E408F8">
      <w:pPr>
        <w:pStyle w:val="t-8"/>
        <w:shd w:val="clear" w:color="auto" w:fill="FFFFFF"/>
        <w:spacing w:beforeAutospacing="0" w:afterAutospacing="0"/>
        <w:ind w:left="720"/>
        <w:textAlignment w:val="baseline"/>
        <w:rPr>
          <w:rFonts w:ascii="Arial" w:hAnsi="Arial"/>
        </w:rPr>
      </w:pPr>
      <w:r>
        <w:rPr>
          <w:rFonts w:ascii="Arial" w:hAnsi="Arial" w:cs="Arial"/>
          <w:b/>
          <w:color w:val="231F20"/>
        </w:rPr>
        <w:t>uku A.2.2.</w:t>
      </w:r>
      <w:r>
        <w:rPr>
          <w:rFonts w:ascii="Arial" w:hAnsi="Arial" w:cs="Arial"/>
          <w:color w:val="231F20"/>
        </w:rPr>
        <w:t xml:space="preserve"> </w:t>
      </w:r>
      <w:r>
        <w:rPr>
          <w:rFonts w:ascii="Arial" w:hAnsi="Arial" w:cs="Arial"/>
          <w:b/>
          <w:bCs/>
          <w:color w:val="231F20"/>
        </w:rPr>
        <w:t>2.</w:t>
      </w:r>
      <w:r>
        <w:rPr>
          <w:rFonts w:ascii="Arial" w:hAnsi="Arial" w:cs="Arial"/>
          <w:b/>
          <w:color w:val="231F20"/>
        </w:rPr>
        <w:t xml:space="preserve"> </w:t>
      </w:r>
      <w:r>
        <w:rPr>
          <w:rFonts w:ascii="Arial" w:hAnsi="Arial" w:cs="Arial"/>
          <w:color w:val="231F20"/>
        </w:rPr>
        <w:t>Primjena strategije učenja i rješavanja problema. Učenik primjenjuje strategije učenja i rješava probleme u svim područjima učenja uz praćenje i podršku</w:t>
      </w:r>
      <w:r>
        <w:rPr>
          <w:rFonts w:ascii="Arial" w:hAnsi="Arial" w:cs="Arial"/>
          <w:color w:val="231F20"/>
        </w:rPr>
        <w:t xml:space="preserve"> učitelja.</w:t>
      </w:r>
    </w:p>
    <w:p w:rsidR="004A247A" w:rsidRDefault="00E408F8">
      <w:pPr>
        <w:pStyle w:val="t-8"/>
        <w:shd w:val="clear" w:color="auto" w:fill="FFFFFF"/>
        <w:spacing w:beforeAutospacing="0" w:afterAutospacing="0"/>
        <w:ind w:left="720"/>
        <w:textAlignment w:val="baseline"/>
        <w:rPr>
          <w:rFonts w:ascii="Arial" w:hAnsi="Arial"/>
        </w:rPr>
      </w:pPr>
      <w:r>
        <w:rPr>
          <w:rFonts w:ascii="Arial" w:hAnsi="Arial" w:cs="Arial"/>
          <w:b/>
          <w:color w:val="231F20"/>
        </w:rPr>
        <w:t>uku A.</w:t>
      </w:r>
      <w:r>
        <w:rPr>
          <w:rFonts w:ascii="Arial" w:hAnsi="Arial" w:cs="Arial"/>
          <w:b/>
          <w:bCs/>
          <w:color w:val="231F20"/>
        </w:rPr>
        <w:t>2.3. 3.</w:t>
      </w:r>
      <w:r>
        <w:rPr>
          <w:rFonts w:ascii="Arial" w:hAnsi="Arial" w:cs="Arial"/>
          <w:color w:val="231F20"/>
        </w:rPr>
        <w:t xml:space="preserve"> Kreativno mišljenje. Učenik se koristi kreativnošću za oblikovanje svojih ideja i pristupa rješavanju problema.</w:t>
      </w:r>
    </w:p>
    <w:p w:rsidR="004A247A" w:rsidRDefault="00E408F8">
      <w:pPr>
        <w:pStyle w:val="t-8"/>
        <w:shd w:val="clear" w:color="auto" w:fill="FFFFFF"/>
        <w:spacing w:beforeAutospacing="0" w:afterAutospacing="0"/>
        <w:ind w:left="720"/>
        <w:textAlignment w:val="baseline"/>
        <w:rPr>
          <w:rFonts w:ascii="Arial" w:hAnsi="Arial"/>
        </w:rPr>
      </w:pPr>
      <w:r>
        <w:rPr>
          <w:rFonts w:ascii="Arial" w:hAnsi="Arial" w:cs="Arial"/>
          <w:b/>
          <w:color w:val="231F20"/>
        </w:rPr>
        <w:t>uku A.</w:t>
      </w:r>
      <w:r>
        <w:rPr>
          <w:rFonts w:ascii="Arial" w:hAnsi="Arial" w:cs="Arial"/>
          <w:b/>
          <w:bCs/>
          <w:color w:val="231F20"/>
        </w:rPr>
        <w:t>2.4. 4.</w:t>
      </w:r>
      <w:r>
        <w:rPr>
          <w:rFonts w:ascii="Arial" w:hAnsi="Arial" w:cs="Arial"/>
          <w:color w:val="231F20"/>
        </w:rPr>
        <w:t xml:space="preserve"> Kritičko mišljenje. Učenik razlikuje činjenice od mišljenja i sposoban je usporediti različite ideje.</w:t>
      </w:r>
    </w:p>
    <w:p w:rsidR="004A247A" w:rsidRDefault="00E408F8">
      <w:pPr>
        <w:pStyle w:val="t-8"/>
        <w:shd w:val="clear" w:color="auto" w:fill="FFFFFF"/>
        <w:spacing w:beforeAutospacing="0" w:afterAutospacing="0"/>
        <w:ind w:left="720"/>
        <w:textAlignment w:val="baseline"/>
        <w:rPr>
          <w:rFonts w:ascii="Arial" w:hAnsi="Arial"/>
        </w:rPr>
      </w:pPr>
      <w:r>
        <w:rPr>
          <w:rFonts w:ascii="Arial" w:hAnsi="Arial" w:cs="Arial"/>
          <w:b/>
          <w:color w:val="231F20"/>
        </w:rPr>
        <w:t>uku</w:t>
      </w:r>
      <w:r>
        <w:rPr>
          <w:rFonts w:ascii="Arial" w:hAnsi="Arial" w:cs="Arial"/>
          <w:b/>
          <w:color w:val="231F20"/>
        </w:rPr>
        <w:t xml:space="preserve"> D.</w:t>
      </w:r>
      <w:r>
        <w:rPr>
          <w:rFonts w:ascii="Arial" w:hAnsi="Arial" w:cs="Arial"/>
          <w:b/>
          <w:bCs/>
          <w:color w:val="231F20"/>
        </w:rPr>
        <w:t>2.2. 2.</w:t>
      </w:r>
      <w:r>
        <w:rPr>
          <w:rFonts w:ascii="Arial" w:hAnsi="Arial" w:cs="Arial"/>
          <w:color w:val="231F20"/>
        </w:rPr>
        <w:t xml:space="preserve"> Suradnja s drugima. Učenik ostvaruje dobru komunikaciju s drugima, uspješno surađuje u različitim situacijama i spreman je zatražiti i ponuditi pomoć.</w:t>
      </w:r>
    </w:p>
    <w:p w:rsidR="004A247A" w:rsidRDefault="00E408F8">
      <w:pPr>
        <w:pStyle w:val="t-8"/>
        <w:shd w:val="clear" w:color="auto" w:fill="FFFFFF"/>
        <w:spacing w:beforeAutospacing="0" w:afterAutospacing="0"/>
        <w:ind w:left="720"/>
        <w:textAlignment w:val="baseline"/>
        <w:rPr>
          <w:rFonts w:ascii="Arial" w:hAnsi="Arial"/>
        </w:rPr>
      </w:pPr>
      <w:r>
        <w:rPr>
          <w:rFonts w:ascii="Arial" w:hAnsi="Arial" w:cs="Arial"/>
          <w:b/>
          <w:bCs/>
          <w:color w:val="231F20"/>
        </w:rPr>
        <w:t>ikt A.2.1.</w:t>
      </w:r>
      <w:r>
        <w:rPr>
          <w:rFonts w:ascii="Arial" w:hAnsi="Arial" w:cs="Arial"/>
          <w:color w:val="231F20"/>
        </w:rPr>
        <w:t xml:space="preserve"> Učenik prema savjetu odabire odgovarajuću digitalnu tehnologiju za obavljanje zadat</w:t>
      </w:r>
      <w:r>
        <w:rPr>
          <w:rFonts w:ascii="Arial" w:hAnsi="Arial" w:cs="Arial"/>
          <w:color w:val="231F20"/>
        </w:rPr>
        <w:t>ka.</w:t>
      </w:r>
    </w:p>
    <w:p w:rsidR="004A247A" w:rsidRDefault="00E408F8">
      <w:pPr>
        <w:pStyle w:val="t-8"/>
        <w:shd w:val="clear" w:color="auto" w:fill="FFFFFF"/>
        <w:spacing w:beforeAutospacing="0" w:afterAutospacing="0"/>
        <w:ind w:left="720"/>
        <w:textAlignment w:val="baseline"/>
        <w:rPr>
          <w:rFonts w:ascii="Arial" w:hAnsi="Arial"/>
        </w:rPr>
      </w:pPr>
      <w:r>
        <w:rPr>
          <w:rFonts w:ascii="Arial" w:hAnsi="Arial" w:cs="Arial"/>
          <w:b/>
          <w:bCs/>
          <w:color w:val="231F20"/>
        </w:rPr>
        <w:t>osr A.2.3.</w:t>
      </w:r>
      <w:r>
        <w:rPr>
          <w:rFonts w:ascii="Arial" w:hAnsi="Arial" w:cs="Arial"/>
          <w:color w:val="231F20"/>
        </w:rPr>
        <w:t xml:space="preserve"> </w:t>
      </w:r>
      <w:r>
        <w:rPr>
          <w:rFonts w:ascii="Arial" w:hAnsi="Arial" w:cs="Arial"/>
          <w:color w:val="231F20"/>
        </w:rPr>
        <w:t xml:space="preserve">Razvija osobne </w:t>
      </w:r>
      <w:r>
        <w:rPr>
          <w:rFonts w:ascii="Arial" w:hAnsi="Arial"/>
          <w:color w:val="231F20"/>
        </w:rPr>
        <w:t>potencijale</w:t>
      </w:r>
    </w:p>
    <w:p w:rsidR="004A247A" w:rsidRDefault="00E408F8">
      <w:pPr>
        <w:pStyle w:val="t-8"/>
        <w:shd w:val="clear" w:color="auto" w:fill="FFFFFF"/>
        <w:spacing w:beforeAutospacing="0" w:afterAutospacing="0"/>
        <w:ind w:left="720"/>
        <w:textAlignment w:val="baseline"/>
        <w:rPr>
          <w:rFonts w:ascii="Arial" w:hAnsi="Arial"/>
        </w:rPr>
      </w:pPr>
      <w:r>
        <w:rPr>
          <w:rFonts w:ascii="Arial" w:hAnsi="Arial" w:cs="Arial"/>
          <w:b/>
          <w:bCs/>
          <w:color w:val="231F20"/>
        </w:rPr>
        <w:t>osr A.2.4.</w:t>
      </w:r>
      <w:r>
        <w:rPr>
          <w:rFonts w:ascii="Arial" w:hAnsi="Arial" w:cs="Arial"/>
          <w:color w:val="231F20"/>
        </w:rPr>
        <w:t xml:space="preserve"> Razvija radne navike. Razvija osobne potencijale.</w:t>
      </w:r>
    </w:p>
    <w:p w:rsidR="004A247A" w:rsidRDefault="00E408F8">
      <w:pPr>
        <w:pStyle w:val="t-8"/>
        <w:shd w:val="clear" w:color="auto" w:fill="FFFFFF"/>
        <w:spacing w:beforeAutospacing="0" w:after="48" w:afterAutospacing="0"/>
        <w:ind w:left="720"/>
        <w:textAlignment w:val="baseline"/>
        <w:rPr>
          <w:rFonts w:ascii="Arial" w:hAnsi="Arial"/>
        </w:rPr>
      </w:pPr>
      <w:r>
        <w:rPr>
          <w:rFonts w:ascii="Arial" w:hAnsi="Arial"/>
          <w:b/>
          <w:bCs/>
        </w:rPr>
        <w:t>pod A.2.1.</w:t>
      </w:r>
      <w:r>
        <w:rPr>
          <w:rFonts w:ascii="Arial" w:hAnsi="Arial"/>
        </w:rPr>
        <w:t xml:space="preserve"> Primjenjuje inovativna i kreativna rješenja.</w:t>
      </w:r>
    </w:p>
    <w:p w:rsidR="004A247A" w:rsidRDefault="00E408F8">
      <w:pPr>
        <w:pStyle w:val="t-8"/>
        <w:shd w:val="clear" w:color="auto" w:fill="FFFFFF"/>
        <w:spacing w:beforeAutospacing="0" w:after="48" w:afterAutospacing="0"/>
        <w:ind w:left="720"/>
        <w:textAlignment w:val="baseline"/>
        <w:rPr>
          <w:rFonts w:ascii="Arial" w:hAnsi="Arial"/>
        </w:rPr>
      </w:pPr>
      <w:r>
        <w:rPr>
          <w:rFonts w:ascii="Arial" w:hAnsi="Arial" w:cs="Arial"/>
          <w:b/>
          <w:bCs/>
          <w:color w:val="231F20"/>
        </w:rPr>
        <w:t>pod A.2.2.</w:t>
      </w:r>
      <w:r>
        <w:rPr>
          <w:rFonts w:ascii="Arial" w:hAnsi="Arial" w:cs="Arial"/>
          <w:color w:val="231F20"/>
        </w:rPr>
        <w:t xml:space="preserve"> Snalazi se s neizvjesnošću i rizicima koje donosi.</w:t>
      </w:r>
    </w:p>
    <w:p w:rsidR="004A247A" w:rsidRDefault="004A247A">
      <w:pPr>
        <w:pStyle w:val="t-8"/>
        <w:shd w:val="clear" w:color="auto" w:fill="FFFFFF"/>
        <w:spacing w:beforeAutospacing="0" w:after="48" w:afterAutospacing="0"/>
        <w:ind w:left="720"/>
        <w:textAlignment w:val="baseline"/>
        <w:rPr>
          <w:rFonts w:cs="Arial"/>
          <w:color w:val="231F20"/>
        </w:rPr>
      </w:pPr>
    </w:p>
    <w:p w:rsidR="004A247A" w:rsidRDefault="00E408F8">
      <w:pPr>
        <w:pStyle w:val="t-8"/>
        <w:shd w:val="clear" w:color="auto" w:fill="FFFFFF"/>
        <w:spacing w:beforeAutospacing="0" w:after="48" w:afterAutospacing="0"/>
        <w:ind w:left="720"/>
        <w:textAlignment w:val="baseline"/>
        <w:rPr>
          <w:rFonts w:ascii="Arial" w:hAnsi="Arial"/>
          <w:b/>
          <w:bCs/>
          <w:u w:val="single"/>
        </w:rPr>
      </w:pPr>
      <w:r>
        <w:rPr>
          <w:rFonts w:ascii="Arial" w:hAnsi="Arial" w:cs="Arial"/>
          <w:b/>
          <w:bCs/>
          <w:color w:val="231F20"/>
          <w:u w:val="single"/>
        </w:rPr>
        <w:t>2. ciklus: 6., 7. i 8. razred</w:t>
      </w:r>
    </w:p>
    <w:p w:rsidR="004A247A" w:rsidRDefault="00E408F8">
      <w:pPr>
        <w:pStyle w:val="t-8"/>
        <w:shd w:val="clear" w:color="auto" w:fill="FFFFFF"/>
        <w:spacing w:beforeAutospacing="0" w:afterAutospacing="0"/>
        <w:ind w:left="720"/>
        <w:textAlignment w:val="baseline"/>
        <w:rPr>
          <w:rFonts w:ascii="Arial" w:hAnsi="Arial"/>
        </w:rPr>
      </w:pPr>
      <w:r>
        <w:rPr>
          <w:rFonts w:ascii="Arial" w:hAnsi="Arial" w:cs="Arial"/>
          <w:b/>
          <w:color w:val="231F20"/>
        </w:rPr>
        <w:t xml:space="preserve">uku </w:t>
      </w:r>
      <w:r>
        <w:rPr>
          <w:rFonts w:ascii="Arial" w:hAnsi="Arial" w:cs="Arial"/>
          <w:b/>
          <w:color w:val="231F20"/>
        </w:rPr>
        <w:t>A.3.2.</w:t>
      </w:r>
      <w:r>
        <w:rPr>
          <w:rFonts w:ascii="Arial" w:hAnsi="Arial" w:cs="Arial"/>
          <w:b/>
          <w:bCs/>
          <w:color w:val="231F20"/>
        </w:rPr>
        <w:t xml:space="preserve"> 2.</w:t>
      </w:r>
      <w:r>
        <w:rPr>
          <w:rFonts w:ascii="Arial" w:hAnsi="Arial" w:cs="Arial"/>
          <w:b/>
          <w:color w:val="231F20"/>
        </w:rPr>
        <w:t xml:space="preserve"> </w:t>
      </w:r>
      <w:r>
        <w:rPr>
          <w:rFonts w:ascii="Arial" w:hAnsi="Arial" w:cs="Arial"/>
          <w:color w:val="231F20"/>
        </w:rPr>
        <w:t>Primjena strategije učenja i rješavanja problema. Učenik se koristi strategijama učenja i primjenjuje ih u ostvarivanju ciljeva učenja i rješavanja problema u svim područjima učenja uz povremeno praćenje učitelja.</w:t>
      </w:r>
    </w:p>
    <w:p w:rsidR="004A247A" w:rsidRDefault="00E408F8">
      <w:pPr>
        <w:pStyle w:val="t-8"/>
        <w:shd w:val="clear" w:color="auto" w:fill="FFFFFF"/>
        <w:spacing w:beforeAutospacing="0" w:afterAutospacing="0"/>
        <w:ind w:left="720"/>
        <w:textAlignment w:val="baseline"/>
        <w:rPr>
          <w:rFonts w:ascii="Arial" w:hAnsi="Arial"/>
        </w:rPr>
      </w:pPr>
      <w:r>
        <w:rPr>
          <w:rFonts w:ascii="Arial" w:hAnsi="Arial" w:cs="Arial"/>
          <w:b/>
          <w:color w:val="231F20"/>
        </w:rPr>
        <w:t xml:space="preserve">uku </w:t>
      </w:r>
      <w:r>
        <w:rPr>
          <w:rFonts w:ascii="Arial" w:hAnsi="Arial" w:cs="Arial"/>
          <w:b/>
          <w:bCs/>
          <w:color w:val="231F20"/>
        </w:rPr>
        <w:t>A.3.3. 3.</w:t>
      </w:r>
      <w:r>
        <w:rPr>
          <w:rFonts w:ascii="Arial" w:hAnsi="Arial" w:cs="Arial"/>
          <w:color w:val="231F20"/>
        </w:rPr>
        <w:t xml:space="preserve"> Kreativno mišljenj</w:t>
      </w:r>
      <w:r>
        <w:rPr>
          <w:rFonts w:ascii="Arial" w:hAnsi="Arial" w:cs="Arial"/>
          <w:color w:val="231F20"/>
        </w:rPr>
        <w:t>e. Učenik samostalno oblikuje svoje ideje i kreativno pristupa rješavanju problema.</w:t>
      </w:r>
    </w:p>
    <w:p w:rsidR="004A247A" w:rsidRDefault="00E408F8">
      <w:pPr>
        <w:pStyle w:val="t-8"/>
        <w:shd w:val="clear" w:color="auto" w:fill="FFFFFF"/>
        <w:spacing w:beforeAutospacing="0" w:afterAutospacing="0"/>
        <w:ind w:left="720"/>
        <w:textAlignment w:val="baseline"/>
        <w:rPr>
          <w:rFonts w:ascii="Arial" w:hAnsi="Arial"/>
        </w:rPr>
      </w:pPr>
      <w:r>
        <w:rPr>
          <w:rFonts w:ascii="Arial" w:hAnsi="Arial" w:cs="Arial"/>
          <w:b/>
          <w:color w:val="231F20"/>
        </w:rPr>
        <w:lastRenderedPageBreak/>
        <w:t>uku A</w:t>
      </w:r>
      <w:r>
        <w:rPr>
          <w:rFonts w:ascii="Arial" w:hAnsi="Arial" w:cs="Arial"/>
          <w:b/>
          <w:bCs/>
          <w:color w:val="231F20"/>
        </w:rPr>
        <w:t>.3.4. 4.</w:t>
      </w:r>
      <w:r>
        <w:rPr>
          <w:rFonts w:ascii="Arial" w:hAnsi="Arial" w:cs="Arial"/>
          <w:color w:val="231F20"/>
        </w:rPr>
        <w:t xml:space="preserve"> Kritičko mišljenje. Učenik kritički promišlja i vrednuje ideje uz podršku učitelja.</w:t>
      </w:r>
    </w:p>
    <w:p w:rsidR="004A247A" w:rsidRDefault="00E408F8">
      <w:pPr>
        <w:pStyle w:val="t-8"/>
        <w:shd w:val="clear" w:color="auto" w:fill="FFFFFF"/>
        <w:spacing w:beforeAutospacing="0" w:afterAutospacing="0"/>
        <w:ind w:left="720"/>
        <w:textAlignment w:val="baseline"/>
        <w:rPr>
          <w:rFonts w:ascii="Arial" w:hAnsi="Arial"/>
        </w:rPr>
      </w:pPr>
      <w:r>
        <w:rPr>
          <w:rFonts w:ascii="Arial" w:hAnsi="Arial" w:cs="Arial"/>
          <w:b/>
          <w:color w:val="231F20"/>
        </w:rPr>
        <w:t xml:space="preserve">uku </w:t>
      </w:r>
      <w:r>
        <w:rPr>
          <w:rFonts w:ascii="Arial" w:hAnsi="Arial" w:cs="Arial"/>
          <w:b/>
          <w:bCs/>
          <w:color w:val="231F20"/>
        </w:rPr>
        <w:t>D.3.2. 2.</w:t>
      </w:r>
      <w:r>
        <w:rPr>
          <w:rFonts w:ascii="Arial" w:hAnsi="Arial" w:cs="Arial"/>
          <w:color w:val="231F20"/>
        </w:rPr>
        <w:t xml:space="preserve"> Suradnja s drugima. Učenik ostvaruje dobru komunikaciju s dr</w:t>
      </w:r>
      <w:r>
        <w:rPr>
          <w:rFonts w:ascii="Arial" w:hAnsi="Arial" w:cs="Arial"/>
          <w:color w:val="231F20"/>
        </w:rPr>
        <w:t>ugima, uspješno surađuje u različitim situacijama i spreman je zatražiti i ponuditi pomoć.</w:t>
      </w:r>
    </w:p>
    <w:p w:rsidR="004A247A" w:rsidRDefault="00E408F8">
      <w:pPr>
        <w:pStyle w:val="t-8"/>
        <w:shd w:val="clear" w:color="auto" w:fill="FFFFFF"/>
        <w:spacing w:beforeAutospacing="0" w:afterAutospacing="0"/>
        <w:ind w:left="720"/>
        <w:textAlignment w:val="baseline"/>
        <w:rPr>
          <w:rFonts w:ascii="Arial" w:hAnsi="Arial"/>
        </w:rPr>
      </w:pPr>
      <w:r>
        <w:rPr>
          <w:rFonts w:ascii="Arial" w:hAnsi="Arial" w:cs="Arial"/>
          <w:b/>
          <w:bCs/>
          <w:color w:val="231F20"/>
        </w:rPr>
        <w:t>ikt A.3.2.</w:t>
      </w:r>
      <w:r>
        <w:rPr>
          <w:rFonts w:ascii="Arial" w:hAnsi="Arial" w:cs="Arial"/>
          <w:color w:val="231F20"/>
        </w:rPr>
        <w:t xml:space="preserve"> </w:t>
      </w:r>
      <w:r>
        <w:rPr>
          <w:rFonts w:ascii="Arial" w:hAnsi="Arial" w:cs="Arial"/>
          <w:color w:val="231F20"/>
        </w:rPr>
        <w:t>Učenik se samostalno koristi raznim uređajima i programima.</w:t>
      </w:r>
      <w:r>
        <w:rPr>
          <w:rFonts w:ascii="Arial" w:hAnsi="Arial" w:cs="Arial"/>
          <w:color w:val="231F20"/>
        </w:rPr>
        <w:t xml:space="preserve"> </w:t>
      </w:r>
    </w:p>
    <w:p w:rsidR="004A247A" w:rsidRDefault="00E408F8">
      <w:pPr>
        <w:pStyle w:val="t-8"/>
        <w:shd w:val="clear" w:color="auto" w:fill="FFFFFF"/>
        <w:spacing w:beforeAutospacing="0" w:after="48" w:afterAutospacing="0"/>
        <w:ind w:left="720"/>
        <w:textAlignment w:val="baseline"/>
        <w:rPr>
          <w:rFonts w:ascii="Arial" w:hAnsi="Arial"/>
        </w:rPr>
      </w:pPr>
      <w:r>
        <w:rPr>
          <w:rFonts w:ascii="Arial" w:hAnsi="Arial" w:cs="Arial"/>
          <w:b/>
          <w:bCs/>
          <w:color w:val="231F20"/>
        </w:rPr>
        <w:t xml:space="preserve">osr A.3.3. </w:t>
      </w:r>
      <w:r>
        <w:rPr>
          <w:rFonts w:ascii="Arial" w:hAnsi="Arial" w:cs="Arial"/>
          <w:color w:val="231F20"/>
        </w:rPr>
        <w:t>Upravlja svojim obrazovnim i profesionalnim putem.</w:t>
      </w:r>
    </w:p>
    <w:p w:rsidR="004A247A" w:rsidRDefault="00E408F8">
      <w:pPr>
        <w:pStyle w:val="t-8"/>
        <w:shd w:val="clear" w:color="auto" w:fill="FFFFFF"/>
        <w:spacing w:beforeAutospacing="0" w:after="48" w:afterAutospacing="0"/>
        <w:ind w:left="720"/>
        <w:textAlignment w:val="baseline"/>
        <w:rPr>
          <w:rFonts w:ascii="Arial" w:hAnsi="Arial"/>
        </w:rPr>
      </w:pPr>
      <w:r>
        <w:rPr>
          <w:rFonts w:ascii="Arial" w:hAnsi="Arial"/>
          <w:b/>
          <w:bCs/>
        </w:rPr>
        <w:t>pod A.3.1.</w:t>
      </w:r>
      <w:r>
        <w:rPr>
          <w:rFonts w:ascii="Arial" w:hAnsi="Arial"/>
        </w:rPr>
        <w:t xml:space="preserve"> Primjenjuje inovativ</w:t>
      </w:r>
      <w:r>
        <w:rPr>
          <w:rFonts w:ascii="Arial" w:hAnsi="Arial"/>
        </w:rPr>
        <w:t>na i kreativna rješenja.</w:t>
      </w:r>
    </w:p>
    <w:p w:rsidR="004A247A" w:rsidRDefault="00E408F8">
      <w:pPr>
        <w:pStyle w:val="t-8"/>
        <w:shd w:val="clear" w:color="auto" w:fill="FFFFFF"/>
        <w:spacing w:beforeAutospacing="0" w:after="48" w:afterAutospacing="0"/>
        <w:ind w:left="720"/>
        <w:textAlignment w:val="baseline"/>
      </w:pPr>
      <w:r>
        <w:rPr>
          <w:rFonts w:ascii="Arial" w:hAnsi="Arial" w:cs="Arial"/>
          <w:b/>
          <w:bCs/>
          <w:color w:val="231F20"/>
        </w:rPr>
        <w:t>pod A.3.2.</w:t>
      </w:r>
      <w:r>
        <w:rPr>
          <w:rFonts w:ascii="Arial" w:hAnsi="Arial" w:cs="Arial"/>
          <w:color w:val="231F20"/>
        </w:rPr>
        <w:t xml:space="preserve"> Snalazi se s neizvjesnošću i rizicima koje donosi.</w:t>
      </w:r>
    </w:p>
    <w:p w:rsidR="004A247A" w:rsidRDefault="00E408F8">
      <w:pPr>
        <w:pStyle w:val="t-8"/>
        <w:shd w:val="clear" w:color="auto" w:fill="FFFFFF"/>
        <w:spacing w:beforeAutospacing="0" w:after="48" w:afterAutospacing="0"/>
        <w:ind w:firstLine="360"/>
        <w:textAlignment w:val="baseline"/>
        <w:rPr>
          <w:rFonts w:ascii="Arial" w:hAnsi="Arial" w:cs="Arial"/>
          <w:color w:val="231F20"/>
        </w:rPr>
      </w:pPr>
      <w:r>
        <w:rPr>
          <w:rFonts w:ascii="Arial" w:hAnsi="Arial" w:cs="Arial"/>
          <w:color w:val="231F20"/>
        </w:rPr>
        <w:t xml:space="preserve"> </w:t>
      </w:r>
    </w:p>
    <w:p w:rsidR="004A247A" w:rsidRDefault="00E408F8">
      <w:pPr>
        <w:pStyle w:val="t-8"/>
        <w:shd w:val="clear" w:color="auto" w:fill="FFFFFF"/>
        <w:spacing w:beforeAutospacing="0" w:after="48" w:afterAutospacing="0"/>
        <w:textAlignment w:val="baseline"/>
        <w:rPr>
          <w:rFonts w:ascii="Arial" w:hAnsi="Arial" w:cs="Arial"/>
          <w:color w:val="231F20"/>
        </w:rPr>
      </w:pPr>
      <w:r>
        <w:rPr>
          <w:rFonts w:ascii="Arial" w:hAnsi="Arial" w:cs="Arial"/>
          <w:color w:val="231F20"/>
        </w:rPr>
        <w:t>……………………………………………………………………………………………………..</w:t>
      </w:r>
    </w:p>
    <w:p w:rsidR="004A247A" w:rsidRDefault="004A247A">
      <w:pPr>
        <w:widowControl w:val="0"/>
        <w:spacing w:line="240" w:lineRule="auto"/>
        <w:rPr>
          <w:b/>
          <w:sz w:val="24"/>
          <w:szCs w:val="24"/>
          <w:lang w:val="hr-HR"/>
        </w:rPr>
      </w:pPr>
    </w:p>
    <w:p w:rsidR="004A247A" w:rsidRDefault="00E408F8">
      <w:pPr>
        <w:widowControl w:val="0"/>
        <w:spacing w:line="240" w:lineRule="auto"/>
      </w:pPr>
      <w:r>
        <w:rPr>
          <w:b/>
          <w:sz w:val="24"/>
          <w:szCs w:val="24"/>
          <w:lang w:val="hr-HR"/>
        </w:rPr>
        <w:t xml:space="preserve">Uvodne napomene: </w:t>
      </w:r>
    </w:p>
    <w:p w:rsidR="004A247A" w:rsidRDefault="00E408F8">
      <w:pPr>
        <w:widowControl w:val="0"/>
        <w:spacing w:line="240" w:lineRule="auto"/>
        <w:jc w:val="both"/>
        <w:rPr>
          <w:i/>
          <w:iCs/>
        </w:rPr>
      </w:pPr>
      <w:r>
        <w:rPr>
          <w:i/>
          <w:iCs/>
          <w:sz w:val="24"/>
          <w:szCs w:val="24"/>
          <w:lang w:val="hr-HR"/>
        </w:rPr>
        <w:t xml:space="preserve">Aktivnosti se odvijaju kroz 3 nastavna sata. Zamišljeno je da aktivnosti </w:t>
      </w:r>
      <w:r>
        <w:rPr>
          <w:b/>
          <w:i/>
          <w:iCs/>
          <w:color w:val="04A29B"/>
          <w:sz w:val="28"/>
          <w:szCs w:val="28"/>
          <w:lang w:val="hr-HR"/>
        </w:rPr>
        <w:t>A i B</w:t>
      </w:r>
      <w:r>
        <w:rPr>
          <w:i/>
          <w:iCs/>
          <w:sz w:val="24"/>
          <w:szCs w:val="24"/>
          <w:lang w:val="hr-HR"/>
        </w:rPr>
        <w:t xml:space="preserve"> budu aktivnosti prvog sata, </w:t>
      </w:r>
      <w:r>
        <w:rPr>
          <w:b/>
          <w:i/>
          <w:iCs/>
          <w:color w:val="04A29B"/>
          <w:sz w:val="28"/>
          <w:szCs w:val="28"/>
          <w:lang w:val="hr-HR"/>
        </w:rPr>
        <w:t>C i D</w:t>
      </w:r>
      <w:r>
        <w:rPr>
          <w:i/>
          <w:iCs/>
          <w:sz w:val="24"/>
          <w:szCs w:val="24"/>
          <w:lang w:val="hr-HR"/>
        </w:rPr>
        <w:t xml:space="preserve"> aktivnosti drugog sata, a </w:t>
      </w:r>
      <w:r>
        <w:rPr>
          <w:b/>
          <w:i/>
          <w:iCs/>
          <w:color w:val="04A29B"/>
          <w:sz w:val="28"/>
          <w:szCs w:val="28"/>
          <w:lang w:val="hr-HR"/>
        </w:rPr>
        <w:t>E i F</w:t>
      </w:r>
      <w:r>
        <w:rPr>
          <w:i/>
          <w:iCs/>
          <w:sz w:val="24"/>
          <w:szCs w:val="24"/>
          <w:lang w:val="hr-HR"/>
        </w:rPr>
        <w:t xml:space="preserve"> aktivnosti trećeg sata. Ipak, učitelji/ stručni suradnici mogu kombinirati aktivnosti prema vlastitom izboru. PPt prezentacija služi kao podrška učiteljima u provedbi radionica za razvoj kreativnog mišljenja. PPt preze</w:t>
      </w:r>
      <w:r>
        <w:rPr>
          <w:i/>
          <w:iCs/>
          <w:sz w:val="24"/>
          <w:szCs w:val="24"/>
          <w:lang w:val="hr-HR"/>
        </w:rPr>
        <w:t>ntaciju može proučiti te temeljen nje pripremiti aktivnosti za sat ili je može po potrebi prilagoditi i koristiti na satovima.</w:t>
      </w:r>
    </w:p>
    <w:p w:rsidR="004A247A" w:rsidRDefault="004A247A">
      <w:pPr>
        <w:widowControl w:val="0"/>
        <w:spacing w:line="240" w:lineRule="auto"/>
        <w:rPr>
          <w:b/>
          <w:bCs/>
          <w:sz w:val="24"/>
          <w:szCs w:val="24"/>
          <w:lang w:val="hr-HR"/>
        </w:rPr>
      </w:pPr>
    </w:p>
    <w:p w:rsidR="004A247A" w:rsidRDefault="004A247A">
      <w:pPr>
        <w:widowControl w:val="0"/>
        <w:spacing w:line="240" w:lineRule="auto"/>
        <w:rPr>
          <w:b/>
          <w:bCs/>
          <w:sz w:val="24"/>
          <w:szCs w:val="24"/>
          <w:lang w:val="hr-HR"/>
        </w:rPr>
      </w:pPr>
    </w:p>
    <w:p w:rsidR="004A247A" w:rsidRDefault="00E408F8">
      <w:pPr>
        <w:widowControl w:val="0"/>
        <w:spacing w:line="240" w:lineRule="auto"/>
      </w:pPr>
      <w:r>
        <w:rPr>
          <w:b/>
          <w:bCs/>
          <w:sz w:val="24"/>
          <w:szCs w:val="24"/>
          <w:lang w:val="hr-HR"/>
        </w:rPr>
        <w:t>Opis aktivnosti:</w:t>
      </w:r>
      <w:r>
        <w:rPr>
          <w:sz w:val="24"/>
          <w:szCs w:val="24"/>
          <w:lang w:val="hr-HR"/>
        </w:rPr>
        <w:br/>
      </w:r>
    </w:p>
    <w:tbl>
      <w:tblPr>
        <w:tblpPr w:leftFromText="180" w:rightFromText="180" w:vertAnchor="text" w:tblpX="-109" w:tblpY="41"/>
        <w:tblW w:w="563" w:type="dxa"/>
        <w:shd w:val="clear" w:color="auto" w:fill="04A29B"/>
        <w:tblLook w:val="0000" w:firstRow="0" w:lastRow="0" w:firstColumn="0" w:lastColumn="0" w:noHBand="0" w:noVBand="0"/>
      </w:tblPr>
      <w:tblGrid>
        <w:gridCol w:w="563"/>
      </w:tblGrid>
      <w:tr w:rsidR="004A247A">
        <w:trPr>
          <w:trHeight w:val="440"/>
        </w:trPr>
        <w:tc>
          <w:tcPr>
            <w:tcW w:w="563" w:type="dxa"/>
            <w:shd w:val="clear" w:color="auto" w:fill="04A29B"/>
          </w:tcPr>
          <w:p w:rsidR="004A247A" w:rsidRDefault="00E408F8">
            <w:pPr>
              <w:spacing w:line="240" w:lineRule="auto"/>
              <w:jc w:val="center"/>
            </w:pPr>
            <w:r>
              <w:rPr>
                <w:b/>
                <w:color w:val="FFFFFF" w:themeColor="background1"/>
                <w:sz w:val="48"/>
                <w:szCs w:val="48"/>
                <w:lang w:val="hr-HR"/>
              </w:rPr>
              <w:t>A</w:t>
            </w:r>
          </w:p>
        </w:tc>
      </w:tr>
    </w:tbl>
    <w:p w:rsidR="004A247A" w:rsidRDefault="00E408F8">
      <w:pPr>
        <w:widowControl w:val="0"/>
        <w:spacing w:line="240" w:lineRule="auto"/>
      </w:pPr>
      <w:r>
        <w:rPr>
          <w:b/>
          <w:color w:val="04A29B"/>
          <w:sz w:val="24"/>
          <w:szCs w:val="24"/>
          <w:lang w:val="hr-HR"/>
        </w:rPr>
        <w:t xml:space="preserve"> </w:t>
      </w:r>
      <w:r>
        <w:rPr>
          <w:b/>
          <w:color w:val="04A29B"/>
          <w:sz w:val="28"/>
          <w:szCs w:val="28"/>
          <w:lang w:val="hr-HR"/>
        </w:rPr>
        <w:t>Natjecanje u bacanju papirnatih aviona</w:t>
      </w:r>
    </w:p>
    <w:p w:rsidR="004A247A" w:rsidRDefault="00E408F8">
      <w:pPr>
        <w:pStyle w:val="naslov-pp"/>
        <w:spacing w:beforeAutospacing="0" w:afterAutospacing="0" w:line="280" w:lineRule="atLeast"/>
        <w:jc w:val="both"/>
      </w:pPr>
      <w:r>
        <w:rPr>
          <w:rFonts w:ascii="Arial" w:hAnsi="Arial" w:cs="Arial"/>
        </w:rPr>
        <w:t xml:space="preserve">Učenici  rade u paru. </w:t>
      </w:r>
      <w:r>
        <w:rPr>
          <w:rFonts w:ascii="Arial" w:hAnsi="Arial" w:cs="Arial"/>
        </w:rPr>
        <w:t xml:space="preserve">Ova aktivnost namijenjena je jačanju suradnje i komunikacije unutar para. Također potiče učenje utemeljeno na izradi prototipa, kreativnost i osmišljavanje inovativnih rješenja korištenjem jednostavnih materijala poput papira. </w:t>
      </w:r>
      <w:r>
        <w:rPr>
          <w:rFonts w:ascii="Arial" w:hAnsi="Arial" w:cs="Arial"/>
          <w:i/>
          <w:iCs/>
        </w:rPr>
        <w:t xml:space="preserve">Zadatak: </w:t>
      </w:r>
    </w:p>
    <w:p w:rsidR="004A247A" w:rsidRDefault="00E408F8">
      <w:pPr>
        <w:pStyle w:val="naslov-pp"/>
        <w:spacing w:beforeAutospacing="0" w:afterAutospacing="0" w:line="280" w:lineRule="atLeast"/>
        <w:jc w:val="both"/>
        <w:rPr>
          <w:i/>
          <w:iCs/>
        </w:rPr>
      </w:pPr>
      <w:r>
        <w:rPr>
          <w:rFonts w:ascii="Arial" w:hAnsi="Arial" w:cs="Arial"/>
          <w:i/>
          <w:iCs/>
        </w:rPr>
        <w:t>Svaki par mora osmi</w:t>
      </w:r>
      <w:r>
        <w:rPr>
          <w:rFonts w:ascii="Arial" w:hAnsi="Arial" w:cs="Arial"/>
          <w:i/>
          <w:iCs/>
        </w:rPr>
        <w:t>sliti naziv vlastite aviokompanije i izraditi prototip aviona od papira.Za izradu aviona parovi na raspolaganju imaju npr. 10 minuta (vremensko ograničenje je odluka učitelja). Nakon toga, slijedi natjecanje u bacanju papirnatih aviona.</w:t>
      </w:r>
    </w:p>
    <w:p w:rsidR="004A247A" w:rsidRDefault="00E408F8">
      <w:pPr>
        <w:widowControl w:val="0"/>
        <w:spacing w:line="240" w:lineRule="auto"/>
        <w:rPr>
          <w:sz w:val="24"/>
          <w:szCs w:val="24"/>
          <w:lang w:val="hr-HR"/>
        </w:rPr>
      </w:pPr>
      <w:r>
        <w:rPr>
          <w:sz w:val="24"/>
          <w:szCs w:val="24"/>
          <w:lang w:val="hr-HR"/>
        </w:rPr>
        <w:t>______________________________________________________________________</w:t>
      </w:r>
      <w:r>
        <w:rPr>
          <w:sz w:val="24"/>
          <w:szCs w:val="24"/>
          <w:lang w:val="hr-HR"/>
        </w:rPr>
        <w:br/>
      </w:r>
    </w:p>
    <w:tbl>
      <w:tblPr>
        <w:tblpPr w:leftFromText="180" w:rightFromText="180" w:vertAnchor="text" w:tblpX="-109" w:tblpY="41"/>
        <w:tblW w:w="563" w:type="dxa"/>
        <w:shd w:val="clear" w:color="auto" w:fill="04A29B"/>
        <w:tblLook w:val="0000" w:firstRow="0" w:lastRow="0" w:firstColumn="0" w:lastColumn="0" w:noHBand="0" w:noVBand="0"/>
      </w:tblPr>
      <w:tblGrid>
        <w:gridCol w:w="563"/>
      </w:tblGrid>
      <w:tr w:rsidR="004A247A">
        <w:trPr>
          <w:trHeight w:val="440"/>
        </w:trPr>
        <w:tc>
          <w:tcPr>
            <w:tcW w:w="563" w:type="dxa"/>
            <w:shd w:val="clear" w:color="auto" w:fill="04A29B"/>
          </w:tcPr>
          <w:p w:rsidR="004A247A" w:rsidRDefault="00E408F8">
            <w:pPr>
              <w:spacing w:line="240" w:lineRule="auto"/>
              <w:jc w:val="center"/>
            </w:pPr>
            <w:r>
              <w:rPr>
                <w:b/>
                <w:color w:val="FFFFFF" w:themeColor="background1"/>
                <w:sz w:val="48"/>
                <w:szCs w:val="48"/>
                <w:lang w:val="hr-HR"/>
              </w:rPr>
              <w:t>B</w:t>
            </w:r>
          </w:p>
        </w:tc>
      </w:tr>
    </w:tbl>
    <w:p w:rsidR="004A247A" w:rsidRDefault="00E408F8">
      <w:pPr>
        <w:widowControl w:val="0"/>
        <w:tabs>
          <w:tab w:val="right" w:pos="9029"/>
        </w:tabs>
        <w:spacing w:line="240" w:lineRule="auto"/>
        <w:rPr>
          <w:sz w:val="28"/>
          <w:szCs w:val="28"/>
        </w:rPr>
      </w:pPr>
      <w:r>
        <w:rPr>
          <w:b/>
          <w:color w:val="04A29B"/>
          <w:sz w:val="28"/>
          <w:szCs w:val="28"/>
          <w:lang w:val="hr-HR"/>
        </w:rPr>
        <w:t>Tehnika 6 šešira</w:t>
      </w:r>
    </w:p>
    <w:p w:rsidR="004A247A" w:rsidRDefault="00E408F8">
      <w:pPr>
        <w:pStyle w:val="naslov-pp"/>
        <w:spacing w:beforeAutospacing="0" w:afterAutospacing="0" w:line="280" w:lineRule="atLeast"/>
        <w:jc w:val="both"/>
      </w:pPr>
      <w:r>
        <w:rPr>
          <w:rFonts w:ascii="Arial" w:hAnsi="Arial" w:cs="Arial"/>
        </w:rPr>
        <w:t>Kreativna tehnika 6 šešira kod učenika razvija kreativan pristup rješavanju problema/zadatka koji im je zadan. Od njih se traži da se postave u „tuđe cipele” i poku</w:t>
      </w:r>
      <w:r>
        <w:rPr>
          <w:rFonts w:ascii="Arial" w:hAnsi="Arial" w:cs="Arial"/>
        </w:rPr>
        <w:t>šaju dati dati odgovor na postavljeno pitanje pazeći pri tom da govore iz pozicije osobe čiji šešir nose. Značenje pojedine boje šešira (žuta, bijela, crvena, zelena, plava,crna) definirano je u 8. slajdu PPt prezentacije. Tehniku 6 šešira moguće je primij</w:t>
      </w:r>
      <w:r>
        <w:rPr>
          <w:rFonts w:ascii="Arial" w:hAnsi="Arial" w:cs="Arial"/>
        </w:rPr>
        <w:t>eniti na zadanu sliku/fotografiju, književni tekst, novinski članak, tekst iz udžbenika – lekciju, glazbeno djelo i sl. Također, tehniku je moguće zadati kao individualni zadatak, zadatak u paru ili u grupi.</w:t>
      </w:r>
    </w:p>
    <w:p w:rsidR="004A247A" w:rsidRDefault="00E408F8">
      <w:pPr>
        <w:widowControl w:val="0"/>
        <w:spacing w:line="240" w:lineRule="auto"/>
        <w:rPr>
          <w:b/>
          <w:sz w:val="24"/>
          <w:szCs w:val="24"/>
          <w:lang w:val="hr-HR"/>
        </w:rPr>
      </w:pPr>
      <w:r>
        <w:rPr>
          <w:sz w:val="24"/>
          <w:szCs w:val="24"/>
          <w:lang w:val="hr-HR"/>
        </w:rPr>
        <w:t>________________________________________________</w:t>
      </w:r>
      <w:r>
        <w:rPr>
          <w:sz w:val="24"/>
          <w:szCs w:val="24"/>
          <w:lang w:val="hr-HR"/>
        </w:rPr>
        <w:t>_______________</w:t>
      </w:r>
      <w:r>
        <w:rPr>
          <w:sz w:val="24"/>
          <w:szCs w:val="24"/>
          <w:lang w:val="hr-HR"/>
        </w:rPr>
        <w:br/>
      </w:r>
    </w:p>
    <w:tbl>
      <w:tblPr>
        <w:tblpPr w:leftFromText="180" w:rightFromText="180" w:vertAnchor="text" w:tblpX="-109" w:tblpY="41"/>
        <w:tblW w:w="563" w:type="dxa"/>
        <w:shd w:val="clear" w:color="auto" w:fill="04A29B"/>
        <w:tblLook w:val="0000" w:firstRow="0" w:lastRow="0" w:firstColumn="0" w:lastColumn="0" w:noHBand="0" w:noVBand="0"/>
      </w:tblPr>
      <w:tblGrid>
        <w:gridCol w:w="563"/>
      </w:tblGrid>
      <w:tr w:rsidR="004A247A">
        <w:trPr>
          <w:trHeight w:val="440"/>
        </w:trPr>
        <w:tc>
          <w:tcPr>
            <w:tcW w:w="563" w:type="dxa"/>
            <w:shd w:val="clear" w:color="auto" w:fill="04A29B"/>
          </w:tcPr>
          <w:p w:rsidR="004A247A" w:rsidRDefault="00E408F8">
            <w:pPr>
              <w:spacing w:line="240" w:lineRule="auto"/>
              <w:jc w:val="center"/>
            </w:pPr>
            <w:r>
              <w:rPr>
                <w:b/>
                <w:color w:val="FFFFFF" w:themeColor="background1"/>
                <w:sz w:val="48"/>
                <w:szCs w:val="48"/>
                <w:lang w:val="hr-HR"/>
              </w:rPr>
              <w:lastRenderedPageBreak/>
              <w:t>C</w:t>
            </w:r>
          </w:p>
        </w:tc>
      </w:tr>
    </w:tbl>
    <w:p w:rsidR="004A247A" w:rsidRDefault="00E408F8">
      <w:pPr>
        <w:widowControl w:val="0"/>
        <w:tabs>
          <w:tab w:val="right" w:pos="9029"/>
        </w:tabs>
        <w:spacing w:line="240" w:lineRule="auto"/>
        <w:rPr>
          <w:sz w:val="28"/>
          <w:szCs w:val="28"/>
        </w:rPr>
      </w:pPr>
      <w:r>
        <w:rPr>
          <w:b/>
          <w:color w:val="04A29B"/>
          <w:sz w:val="28"/>
          <w:szCs w:val="28"/>
          <w:lang w:val="hr-HR"/>
        </w:rPr>
        <w:t>Vježbe lateralnog mišljenja: zadaci riječima</w:t>
      </w:r>
    </w:p>
    <w:p w:rsidR="004A247A" w:rsidRDefault="00E408F8">
      <w:pPr>
        <w:pStyle w:val="naslov-pp"/>
        <w:spacing w:beforeAutospacing="0" w:afterAutospacing="0" w:line="280" w:lineRule="atLeast"/>
      </w:pPr>
      <w:r>
        <w:rPr>
          <w:rFonts w:ascii="Arial" w:hAnsi="Arial" w:cs="Arial"/>
        </w:rPr>
        <w:t xml:space="preserve">Učitelj/stručni suradnik čita učenicima zadatke riječima. Pri tom čita s papira ili s PPt prezentacije. Učenici pažljivo slušaju i jedan po jedan (kako se javljaju) iznose svoje ideje. </w:t>
      </w:r>
      <w:r>
        <w:rPr>
          <w:rFonts w:ascii="Arial" w:hAnsi="Arial" w:cs="Arial"/>
        </w:rPr>
        <w:t>Razvijanjem lateralnog mišljenja učenike potičemo na razmišljanje „izvan kutije”, na pronalazak više mogućih rješenja. Ovo su zadaci otvorenog tipa te ukoliko učenici pruže smislen odgovor koji nije predviđen rješenjem, ali je moguć, za to ih treba pohvali</w:t>
      </w:r>
      <w:r>
        <w:rPr>
          <w:rFonts w:ascii="Arial" w:hAnsi="Arial" w:cs="Arial"/>
        </w:rPr>
        <w:t>ti i ohrabriti!</w:t>
      </w:r>
    </w:p>
    <w:p w:rsidR="004A247A" w:rsidRDefault="00E408F8">
      <w:pPr>
        <w:widowControl w:val="0"/>
        <w:spacing w:line="240" w:lineRule="auto"/>
        <w:rPr>
          <w:sz w:val="24"/>
          <w:szCs w:val="24"/>
          <w:lang w:val="hr-HR"/>
        </w:rPr>
      </w:pPr>
      <w:r>
        <w:rPr>
          <w:sz w:val="24"/>
          <w:szCs w:val="24"/>
          <w:lang w:val="hr-HR"/>
        </w:rPr>
        <w:t>______________________________________________________________________</w:t>
      </w:r>
      <w:r>
        <w:rPr>
          <w:sz w:val="24"/>
          <w:szCs w:val="24"/>
          <w:lang w:val="hr-HR"/>
        </w:rPr>
        <w:br/>
      </w:r>
    </w:p>
    <w:tbl>
      <w:tblPr>
        <w:tblpPr w:leftFromText="180" w:rightFromText="180" w:vertAnchor="text" w:tblpX="-109" w:tblpY="41"/>
        <w:tblW w:w="563" w:type="dxa"/>
        <w:shd w:val="clear" w:color="auto" w:fill="04A29B"/>
        <w:tblLook w:val="0000" w:firstRow="0" w:lastRow="0" w:firstColumn="0" w:lastColumn="0" w:noHBand="0" w:noVBand="0"/>
      </w:tblPr>
      <w:tblGrid>
        <w:gridCol w:w="563"/>
      </w:tblGrid>
      <w:tr w:rsidR="004A247A">
        <w:trPr>
          <w:trHeight w:val="440"/>
        </w:trPr>
        <w:tc>
          <w:tcPr>
            <w:tcW w:w="563" w:type="dxa"/>
            <w:shd w:val="clear" w:color="auto" w:fill="04A29B"/>
          </w:tcPr>
          <w:p w:rsidR="004A247A" w:rsidRDefault="00E408F8">
            <w:pPr>
              <w:spacing w:line="240" w:lineRule="auto"/>
              <w:jc w:val="center"/>
            </w:pPr>
            <w:r>
              <w:rPr>
                <w:b/>
                <w:color w:val="FFFFFF" w:themeColor="background1"/>
                <w:sz w:val="48"/>
                <w:szCs w:val="48"/>
                <w:lang w:val="hr-HR"/>
              </w:rPr>
              <w:t>D</w:t>
            </w:r>
          </w:p>
        </w:tc>
      </w:tr>
    </w:tbl>
    <w:p w:rsidR="004A247A" w:rsidRDefault="00E408F8">
      <w:pPr>
        <w:widowControl w:val="0"/>
        <w:tabs>
          <w:tab w:val="right" w:pos="9029"/>
        </w:tabs>
        <w:spacing w:after="60" w:line="240" w:lineRule="auto"/>
        <w:rPr>
          <w:sz w:val="28"/>
          <w:szCs w:val="28"/>
        </w:rPr>
      </w:pPr>
      <w:r>
        <w:rPr>
          <w:b/>
          <w:color w:val="04A29B"/>
          <w:sz w:val="28"/>
          <w:szCs w:val="28"/>
          <w:lang w:val="hr-HR"/>
        </w:rPr>
        <w:t>Vježbe lateralnog mišljenja: tehnika Izlet mašte</w:t>
      </w:r>
    </w:p>
    <w:p w:rsidR="004A247A" w:rsidRDefault="00E408F8">
      <w:pPr>
        <w:pStyle w:val="naslov-pp"/>
        <w:spacing w:beforeAutospacing="0" w:afterAutospacing="0" w:line="280" w:lineRule="atLeast"/>
        <w:jc w:val="both"/>
      </w:pPr>
      <w:r>
        <w:rPr>
          <w:rFonts w:ascii="Arial" w:hAnsi="Arial" w:cs="Arial"/>
        </w:rPr>
        <w:t>Tehnika izlet mašte je također zadatak riječima koji se temelji na postupku identificiranja zamišljenog problema koj</w:t>
      </w:r>
      <w:r>
        <w:rPr>
          <w:rFonts w:ascii="Arial" w:hAnsi="Arial" w:cs="Arial"/>
        </w:rPr>
        <w:t>i u stvarnosti ne postoji ili još ne postoji. Učitelj/stručni suradnik čita učenicima zadatak. Pri tom čita s papira ili s PPt prezentacije. Potaknuti učenike na korištenje mašte i „ludih” ideja pri pokušaju nalaženja rješenja na postavljena pitanja.</w:t>
      </w:r>
    </w:p>
    <w:p w:rsidR="004A247A" w:rsidRDefault="00E408F8">
      <w:pPr>
        <w:widowControl w:val="0"/>
        <w:spacing w:line="240" w:lineRule="auto"/>
        <w:rPr>
          <w:sz w:val="24"/>
          <w:szCs w:val="24"/>
          <w:lang w:val="hr-HR"/>
        </w:rPr>
      </w:pPr>
      <w:r>
        <w:rPr>
          <w:sz w:val="24"/>
          <w:szCs w:val="24"/>
          <w:lang w:val="hr-HR"/>
        </w:rPr>
        <w:t>_____</w:t>
      </w:r>
      <w:r>
        <w:rPr>
          <w:sz w:val="24"/>
          <w:szCs w:val="24"/>
          <w:lang w:val="hr-HR"/>
        </w:rPr>
        <w:t>_________________________________________________________________</w:t>
      </w:r>
    </w:p>
    <w:p w:rsidR="004A247A" w:rsidRDefault="00E408F8">
      <w:pPr>
        <w:widowControl w:val="0"/>
        <w:spacing w:line="240" w:lineRule="auto"/>
        <w:rPr>
          <w:sz w:val="24"/>
          <w:szCs w:val="24"/>
          <w:lang w:val="hr-HR"/>
        </w:rPr>
      </w:pPr>
      <w:r>
        <w:rPr>
          <w:sz w:val="24"/>
          <w:szCs w:val="24"/>
          <w:lang w:val="hr-HR"/>
        </w:rPr>
        <w:br/>
      </w:r>
    </w:p>
    <w:tbl>
      <w:tblPr>
        <w:tblpPr w:leftFromText="180" w:rightFromText="180" w:vertAnchor="text" w:tblpX="-109" w:tblpY="41"/>
        <w:tblW w:w="537" w:type="dxa"/>
        <w:shd w:val="clear" w:color="auto" w:fill="04A29B"/>
        <w:tblLook w:val="0000" w:firstRow="0" w:lastRow="0" w:firstColumn="0" w:lastColumn="0" w:noHBand="0" w:noVBand="0"/>
      </w:tblPr>
      <w:tblGrid>
        <w:gridCol w:w="537"/>
      </w:tblGrid>
      <w:tr w:rsidR="004A247A">
        <w:trPr>
          <w:trHeight w:val="440"/>
        </w:trPr>
        <w:tc>
          <w:tcPr>
            <w:tcW w:w="537" w:type="dxa"/>
            <w:shd w:val="clear" w:color="auto" w:fill="04A29B"/>
          </w:tcPr>
          <w:p w:rsidR="004A247A" w:rsidRDefault="00E408F8">
            <w:pPr>
              <w:spacing w:line="240" w:lineRule="auto"/>
              <w:jc w:val="center"/>
            </w:pPr>
            <w:r>
              <w:rPr>
                <w:b/>
                <w:color w:val="FFFFFF" w:themeColor="background1"/>
                <w:sz w:val="48"/>
                <w:szCs w:val="48"/>
                <w:lang w:val="hr-HR"/>
              </w:rPr>
              <w:t>E</w:t>
            </w:r>
          </w:p>
        </w:tc>
      </w:tr>
    </w:tbl>
    <w:p w:rsidR="004A247A" w:rsidRDefault="00E408F8">
      <w:pPr>
        <w:widowControl w:val="0"/>
        <w:spacing w:line="240" w:lineRule="auto"/>
        <w:rPr>
          <w:sz w:val="28"/>
          <w:szCs w:val="28"/>
        </w:rPr>
      </w:pPr>
      <w:r>
        <w:rPr>
          <w:b/>
          <w:color w:val="04A29B"/>
          <w:sz w:val="28"/>
          <w:szCs w:val="28"/>
          <w:lang w:val="hr-HR"/>
        </w:rPr>
        <w:t xml:space="preserve">Vježbe logičkog mišljenja: zadaci riječima </w:t>
      </w:r>
    </w:p>
    <w:p w:rsidR="004A247A" w:rsidRDefault="00E408F8">
      <w:pPr>
        <w:widowControl w:val="0"/>
        <w:spacing w:line="240" w:lineRule="auto"/>
        <w:jc w:val="both"/>
      </w:pPr>
      <w:r>
        <w:rPr>
          <w:color w:val="auto"/>
          <w:sz w:val="24"/>
          <w:szCs w:val="24"/>
          <w:lang w:val="hr-HR"/>
        </w:rPr>
        <w:t>Učitelj/stručni suradnik čita učenicima zadatke riječima. Pri tom čita s papira ili s PPt prezentacije. Učenici pažljivo slušaju i jedan po jedan (kako se javljaju) iznose svoje ideje. Očekuje se da učenici razmišljaju o zadatku, zaključuju te argumentiran</w:t>
      </w:r>
      <w:r>
        <w:rPr>
          <w:color w:val="auto"/>
          <w:sz w:val="24"/>
          <w:szCs w:val="24"/>
          <w:lang w:val="hr-HR"/>
        </w:rPr>
        <w:t>o iznesu svoje rješenje. Logičko mišljenje se temelji na prethodno utvrđenim i široko prihvaćenim spoznajama.</w:t>
      </w:r>
    </w:p>
    <w:p w:rsidR="004A247A" w:rsidRDefault="004A247A">
      <w:pPr>
        <w:widowControl w:val="0"/>
        <w:pBdr>
          <w:bottom w:val="single" w:sz="8" w:space="2" w:color="000000"/>
        </w:pBdr>
        <w:spacing w:line="240" w:lineRule="auto"/>
        <w:rPr>
          <w:sz w:val="24"/>
          <w:szCs w:val="24"/>
          <w:lang w:val="hr-HR"/>
        </w:rPr>
      </w:pPr>
    </w:p>
    <w:p w:rsidR="004A247A" w:rsidRDefault="00E408F8">
      <w:pPr>
        <w:widowControl w:val="0"/>
        <w:spacing w:line="240" w:lineRule="auto"/>
      </w:pPr>
      <w:r>
        <w:rPr>
          <w:sz w:val="24"/>
          <w:szCs w:val="24"/>
          <w:lang w:val="hr-HR"/>
        </w:rPr>
        <w:br/>
      </w:r>
    </w:p>
    <w:tbl>
      <w:tblPr>
        <w:tblpPr w:leftFromText="180" w:rightFromText="180" w:vertAnchor="text" w:tblpX="-109" w:tblpY="41"/>
        <w:tblW w:w="537" w:type="dxa"/>
        <w:shd w:val="clear" w:color="auto" w:fill="04A29B"/>
        <w:tblLook w:val="0000" w:firstRow="0" w:lastRow="0" w:firstColumn="0" w:lastColumn="0" w:noHBand="0" w:noVBand="0"/>
      </w:tblPr>
      <w:tblGrid>
        <w:gridCol w:w="537"/>
      </w:tblGrid>
      <w:tr w:rsidR="004A247A">
        <w:trPr>
          <w:trHeight w:val="440"/>
        </w:trPr>
        <w:tc>
          <w:tcPr>
            <w:tcW w:w="537" w:type="dxa"/>
            <w:shd w:val="clear" w:color="auto" w:fill="04A29B"/>
          </w:tcPr>
          <w:p w:rsidR="004A247A" w:rsidRDefault="00E408F8">
            <w:pPr>
              <w:spacing w:line="240" w:lineRule="auto"/>
              <w:jc w:val="center"/>
            </w:pPr>
            <w:r>
              <w:rPr>
                <w:b/>
                <w:color w:val="FFFFFF" w:themeColor="background1"/>
                <w:sz w:val="48"/>
                <w:szCs w:val="48"/>
                <w:lang w:val="hr-HR"/>
              </w:rPr>
              <w:t>E</w:t>
            </w:r>
          </w:p>
        </w:tc>
      </w:tr>
    </w:tbl>
    <w:p w:rsidR="004A247A" w:rsidRDefault="00E408F8">
      <w:pPr>
        <w:widowControl w:val="0"/>
        <w:spacing w:line="240" w:lineRule="auto"/>
        <w:rPr>
          <w:sz w:val="28"/>
          <w:szCs w:val="28"/>
        </w:rPr>
      </w:pPr>
      <w:r>
        <w:rPr>
          <w:b/>
          <w:color w:val="04A29B"/>
          <w:sz w:val="28"/>
          <w:szCs w:val="28"/>
          <w:lang w:val="hr-HR"/>
        </w:rPr>
        <w:t>Vježbe logičkog mišljenja: IKT zadaci (TED-Ed)</w:t>
      </w:r>
    </w:p>
    <w:p w:rsidR="004A247A" w:rsidRDefault="00E408F8">
      <w:pPr>
        <w:widowControl w:val="0"/>
        <w:spacing w:line="240" w:lineRule="auto"/>
        <w:jc w:val="both"/>
        <w:rPr>
          <w:sz w:val="24"/>
          <w:szCs w:val="24"/>
          <w:lang w:val="hr-HR"/>
        </w:rPr>
      </w:pPr>
      <w:r>
        <w:rPr>
          <w:color w:val="auto"/>
          <w:sz w:val="24"/>
          <w:szCs w:val="24"/>
          <w:lang w:val="hr-HR"/>
        </w:rPr>
        <w:t xml:space="preserve">Učitelj/stručni suradnik na platformi TED-Ed </w:t>
      </w:r>
      <w:hyperlink r:id="rId7">
        <w:r>
          <w:rPr>
            <w:rStyle w:val="Internetskapoveznica"/>
            <w:color w:val="auto"/>
            <w:sz w:val="24"/>
            <w:szCs w:val="24"/>
            <w:lang w:val="hr-HR"/>
          </w:rPr>
          <w:t>https://e</w:t>
        </w:r>
        <w:r>
          <w:rPr>
            <w:rStyle w:val="Internetskapoveznica"/>
            <w:color w:val="auto"/>
            <w:sz w:val="24"/>
            <w:szCs w:val="24"/>
            <w:lang w:val="hr-HR"/>
          </w:rPr>
          <w:t>d.ted.com/</w:t>
        </w:r>
      </w:hyperlink>
      <w:hyperlink>
        <w:r>
          <w:rPr>
            <w:color w:val="auto"/>
            <w:sz w:val="24"/>
            <w:szCs w:val="24"/>
            <w:lang w:val="hr-HR"/>
          </w:rPr>
          <w:t xml:space="preserve"> </w:t>
        </w:r>
      </w:hyperlink>
      <w:r>
        <w:rPr>
          <w:color w:val="auto"/>
          <w:sz w:val="24"/>
          <w:szCs w:val="24"/>
          <w:lang w:val="hr-HR"/>
        </w:rPr>
        <w:t>odabire logičke zadatke postavljene u obliku video zagonetki te ih pušta učenicima na satu. Ponekad je za rješavanje zadataka potrebno učenicima osigurati bijeli papir i olovku kako bi im se pružili svi potrebni uvjeti za uspješ</w:t>
      </w:r>
      <w:r>
        <w:rPr>
          <w:color w:val="auto"/>
          <w:sz w:val="24"/>
          <w:szCs w:val="24"/>
          <w:lang w:val="hr-HR"/>
        </w:rPr>
        <w:t>an dolazak do rješenja. Neke zagonetke su prevedene na hrvatski jezik te je moguće u izborniku titlova „Subtitles” odabrati opciju hrvatski jezik.</w:t>
      </w:r>
    </w:p>
    <w:p w:rsidR="004A247A" w:rsidRDefault="004A247A">
      <w:pPr>
        <w:jc w:val="both"/>
        <w:rPr>
          <w:sz w:val="24"/>
          <w:szCs w:val="24"/>
          <w:lang w:val="hr-HR"/>
        </w:rPr>
      </w:pPr>
    </w:p>
    <w:p w:rsidR="004A247A" w:rsidRDefault="00E408F8">
      <w:r>
        <w:rPr>
          <w:sz w:val="24"/>
          <w:szCs w:val="24"/>
          <w:lang w:val="hr-HR"/>
        </w:rPr>
        <w:t>Napomena: Valjanost svih mrežnih poveznica zadnji put utvrđena 27</w:t>
      </w:r>
      <w:r>
        <w:rPr>
          <w:i/>
          <w:sz w:val="24"/>
          <w:szCs w:val="24"/>
          <w:lang w:val="hr-HR"/>
        </w:rPr>
        <w:t>.9.2020.</w:t>
      </w:r>
    </w:p>
    <w:p w:rsidR="004A247A" w:rsidRDefault="004A247A">
      <w:pPr>
        <w:rPr>
          <w:sz w:val="20"/>
          <w:szCs w:val="24"/>
          <w:lang w:val="hr-HR"/>
        </w:rPr>
      </w:pPr>
    </w:p>
    <w:p w:rsidR="004A247A" w:rsidRDefault="00E408F8">
      <w:r>
        <w:rPr>
          <w:sz w:val="20"/>
          <w:szCs w:val="24"/>
          <w:lang w:val="hr-HR"/>
        </w:rPr>
        <w:t xml:space="preserve">Ovo djelo je dano na korištenje </w:t>
      </w:r>
      <w:r>
        <w:rPr>
          <w:sz w:val="20"/>
          <w:szCs w:val="24"/>
          <w:lang w:val="hr-HR"/>
        </w:rPr>
        <w:t>pod licencom </w:t>
      </w:r>
      <w:hyperlink r:id="rId8">
        <w:r>
          <w:rPr>
            <w:rStyle w:val="ListLabel6"/>
          </w:rPr>
          <w:t>Creative Commons Imenovanje-Nekomercijalno-4.0 međunarodna</w:t>
        </w:r>
      </w:hyperlink>
      <w:r>
        <w:rPr>
          <w:color w:val="464646"/>
          <w:sz w:val="29"/>
          <w:szCs w:val="29"/>
          <w:shd w:val="clear" w:color="auto" w:fill="FFFFFF"/>
          <w:lang w:val="hr-HR"/>
        </w:rPr>
        <w:t>.</w:t>
      </w:r>
    </w:p>
    <w:sectPr w:rsidR="004A247A">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C6241"/>
    <w:multiLevelType w:val="multilevel"/>
    <w:tmpl w:val="5C9A0F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BCD3388"/>
    <w:multiLevelType w:val="multilevel"/>
    <w:tmpl w:val="59629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7A"/>
    <w:rsid w:val="004A247A"/>
    <w:rsid w:val="00E408F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71"/>
    <w:pPr>
      <w:spacing w:line="276" w:lineRule="auto"/>
    </w:pPr>
    <w:rPr>
      <w:rFonts w:ascii="Arial" w:eastAsia="Arial" w:hAnsi="Arial" w:cs="Arial"/>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D60BF9"/>
    <w:rPr>
      <w:rFonts w:ascii="Tahoma" w:eastAsia="Arial" w:hAnsi="Tahoma" w:cs="Tahoma"/>
      <w:color w:val="000000"/>
      <w:sz w:val="16"/>
      <w:szCs w:val="16"/>
      <w:lang w:eastAsia="hr-HR"/>
    </w:rPr>
  </w:style>
  <w:style w:type="character" w:customStyle="1" w:styleId="Internetskapoveznica">
    <w:name w:val="Internetska poveznica"/>
    <w:basedOn w:val="Zadanifontodlomka"/>
    <w:uiPriority w:val="99"/>
    <w:semiHidden/>
    <w:unhideWhenUsed/>
    <w:rsid w:val="00C42FC9"/>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style>
  <w:style w:type="character" w:customStyle="1" w:styleId="ListLabel6">
    <w:name w:val="ListLabel 6"/>
    <w:qFormat/>
    <w:rPr>
      <w:color w:val="1155CC"/>
      <w:sz w:val="20"/>
      <w:szCs w:val="24"/>
      <w:u w:val="single"/>
      <w:lang w:val="hr-HR"/>
    </w:rPr>
  </w:style>
  <w:style w:type="paragraph" w:customStyle="1" w:styleId="Stilnaslova">
    <w:name w:val="Stil naslova"/>
    <w:basedOn w:val="Normal"/>
    <w:next w:val="Tijeloteksta"/>
    <w:qFormat/>
    <w:pPr>
      <w:keepNext/>
      <w:spacing w:before="240" w:after="120"/>
    </w:pPr>
    <w:rPr>
      <w:rFonts w:ascii="Liberation Sans" w:eastAsia="Microsoft YaHei" w:hAnsi="Liberation Sans"/>
      <w:sz w:val="28"/>
      <w:szCs w:val="28"/>
    </w:rPr>
  </w:style>
  <w:style w:type="paragraph" w:styleId="Tijeloteksta">
    <w:name w:val="Body Text"/>
    <w:basedOn w:val="Normal"/>
    <w:pPr>
      <w:spacing w:after="140"/>
    </w:pPr>
  </w:style>
  <w:style w:type="paragraph" w:styleId="Popis">
    <w:name w:val="List"/>
    <w:basedOn w:val="Tijeloteksta"/>
  </w:style>
  <w:style w:type="paragraph" w:styleId="Opisslike">
    <w:name w:val="caption"/>
    <w:basedOn w:val="Normal"/>
    <w:qFormat/>
    <w:pPr>
      <w:suppressLineNumbers/>
      <w:spacing w:before="120" w:after="120"/>
    </w:pPr>
    <w:rPr>
      <w:i/>
      <w:iCs/>
      <w:sz w:val="24"/>
      <w:szCs w:val="24"/>
    </w:rPr>
  </w:style>
  <w:style w:type="paragraph" w:customStyle="1" w:styleId="Indeks">
    <w:name w:val="Indeks"/>
    <w:basedOn w:val="Normal"/>
    <w:qFormat/>
    <w:pPr>
      <w:suppressLineNumbers/>
    </w:pPr>
  </w:style>
  <w:style w:type="paragraph" w:styleId="Tekstbalonia">
    <w:name w:val="Balloon Text"/>
    <w:basedOn w:val="Normal"/>
    <w:link w:val="TekstbaloniaChar"/>
    <w:uiPriority w:val="99"/>
    <w:semiHidden/>
    <w:unhideWhenUsed/>
    <w:qFormat/>
    <w:rsid w:val="00D60BF9"/>
    <w:pPr>
      <w:spacing w:line="240" w:lineRule="auto"/>
    </w:pPr>
    <w:rPr>
      <w:rFonts w:ascii="Tahoma" w:hAnsi="Tahoma" w:cs="Tahoma"/>
      <w:sz w:val="16"/>
      <w:szCs w:val="16"/>
    </w:rPr>
  </w:style>
  <w:style w:type="paragraph" w:customStyle="1" w:styleId="naslov-pp">
    <w:name w:val="naslov-pp"/>
    <w:basedOn w:val="Normal"/>
    <w:qFormat/>
    <w:rsid w:val="005058A9"/>
    <w:pPr>
      <w:spacing w:beforeAutospacing="1" w:afterAutospacing="1" w:line="240" w:lineRule="auto"/>
    </w:pPr>
    <w:rPr>
      <w:rFonts w:ascii="Times New Roman" w:eastAsia="Times New Roman" w:hAnsi="Times New Roman" w:cs="Times New Roman"/>
      <w:color w:val="auto"/>
      <w:sz w:val="24"/>
      <w:szCs w:val="24"/>
      <w:lang w:val="hr-HR"/>
    </w:rPr>
  </w:style>
  <w:style w:type="paragraph" w:customStyle="1" w:styleId="t-8">
    <w:name w:val="t-8"/>
    <w:basedOn w:val="Normal"/>
    <w:qFormat/>
    <w:rsid w:val="004B77A8"/>
    <w:pPr>
      <w:spacing w:beforeAutospacing="1" w:afterAutospacing="1" w:line="240" w:lineRule="auto"/>
    </w:pPr>
    <w:rPr>
      <w:rFonts w:ascii="Times New Roman" w:eastAsia="Times New Roman" w:hAnsi="Times New Roman" w:cs="Times New Roman"/>
      <w:color w:val="auto"/>
      <w:sz w:val="24"/>
      <w:szCs w:val="24"/>
      <w:lang w:val="hr-HR"/>
    </w:rPr>
  </w:style>
  <w:style w:type="paragraph" w:customStyle="1" w:styleId="Sadrajokvira">
    <w:name w:val="Sadržaj okvira"/>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71"/>
    <w:pPr>
      <w:spacing w:line="276" w:lineRule="auto"/>
    </w:pPr>
    <w:rPr>
      <w:rFonts w:ascii="Arial" w:eastAsia="Arial" w:hAnsi="Arial" w:cs="Arial"/>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D60BF9"/>
    <w:rPr>
      <w:rFonts w:ascii="Tahoma" w:eastAsia="Arial" w:hAnsi="Tahoma" w:cs="Tahoma"/>
      <w:color w:val="000000"/>
      <w:sz w:val="16"/>
      <w:szCs w:val="16"/>
      <w:lang w:eastAsia="hr-HR"/>
    </w:rPr>
  </w:style>
  <w:style w:type="character" w:customStyle="1" w:styleId="Internetskapoveznica">
    <w:name w:val="Internetska poveznica"/>
    <w:basedOn w:val="Zadanifontodlomka"/>
    <w:uiPriority w:val="99"/>
    <w:semiHidden/>
    <w:unhideWhenUsed/>
    <w:rsid w:val="00C42FC9"/>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style>
  <w:style w:type="character" w:customStyle="1" w:styleId="ListLabel6">
    <w:name w:val="ListLabel 6"/>
    <w:qFormat/>
    <w:rPr>
      <w:color w:val="1155CC"/>
      <w:sz w:val="20"/>
      <w:szCs w:val="24"/>
      <w:u w:val="single"/>
      <w:lang w:val="hr-HR"/>
    </w:rPr>
  </w:style>
  <w:style w:type="paragraph" w:customStyle="1" w:styleId="Stilnaslova">
    <w:name w:val="Stil naslova"/>
    <w:basedOn w:val="Normal"/>
    <w:next w:val="Tijeloteksta"/>
    <w:qFormat/>
    <w:pPr>
      <w:keepNext/>
      <w:spacing w:before="240" w:after="120"/>
    </w:pPr>
    <w:rPr>
      <w:rFonts w:ascii="Liberation Sans" w:eastAsia="Microsoft YaHei" w:hAnsi="Liberation Sans"/>
      <w:sz w:val="28"/>
      <w:szCs w:val="28"/>
    </w:rPr>
  </w:style>
  <w:style w:type="paragraph" w:styleId="Tijeloteksta">
    <w:name w:val="Body Text"/>
    <w:basedOn w:val="Normal"/>
    <w:pPr>
      <w:spacing w:after="140"/>
    </w:pPr>
  </w:style>
  <w:style w:type="paragraph" w:styleId="Popis">
    <w:name w:val="List"/>
    <w:basedOn w:val="Tijeloteksta"/>
  </w:style>
  <w:style w:type="paragraph" w:styleId="Opisslike">
    <w:name w:val="caption"/>
    <w:basedOn w:val="Normal"/>
    <w:qFormat/>
    <w:pPr>
      <w:suppressLineNumbers/>
      <w:spacing w:before="120" w:after="120"/>
    </w:pPr>
    <w:rPr>
      <w:i/>
      <w:iCs/>
      <w:sz w:val="24"/>
      <w:szCs w:val="24"/>
    </w:rPr>
  </w:style>
  <w:style w:type="paragraph" w:customStyle="1" w:styleId="Indeks">
    <w:name w:val="Indeks"/>
    <w:basedOn w:val="Normal"/>
    <w:qFormat/>
    <w:pPr>
      <w:suppressLineNumbers/>
    </w:pPr>
  </w:style>
  <w:style w:type="paragraph" w:styleId="Tekstbalonia">
    <w:name w:val="Balloon Text"/>
    <w:basedOn w:val="Normal"/>
    <w:link w:val="TekstbaloniaChar"/>
    <w:uiPriority w:val="99"/>
    <w:semiHidden/>
    <w:unhideWhenUsed/>
    <w:qFormat/>
    <w:rsid w:val="00D60BF9"/>
    <w:pPr>
      <w:spacing w:line="240" w:lineRule="auto"/>
    </w:pPr>
    <w:rPr>
      <w:rFonts w:ascii="Tahoma" w:hAnsi="Tahoma" w:cs="Tahoma"/>
      <w:sz w:val="16"/>
      <w:szCs w:val="16"/>
    </w:rPr>
  </w:style>
  <w:style w:type="paragraph" w:customStyle="1" w:styleId="naslov-pp">
    <w:name w:val="naslov-pp"/>
    <w:basedOn w:val="Normal"/>
    <w:qFormat/>
    <w:rsid w:val="005058A9"/>
    <w:pPr>
      <w:spacing w:beforeAutospacing="1" w:afterAutospacing="1" w:line="240" w:lineRule="auto"/>
    </w:pPr>
    <w:rPr>
      <w:rFonts w:ascii="Times New Roman" w:eastAsia="Times New Roman" w:hAnsi="Times New Roman" w:cs="Times New Roman"/>
      <w:color w:val="auto"/>
      <w:sz w:val="24"/>
      <w:szCs w:val="24"/>
      <w:lang w:val="hr-HR"/>
    </w:rPr>
  </w:style>
  <w:style w:type="paragraph" w:customStyle="1" w:styleId="t-8">
    <w:name w:val="t-8"/>
    <w:basedOn w:val="Normal"/>
    <w:qFormat/>
    <w:rsid w:val="004B77A8"/>
    <w:pPr>
      <w:spacing w:beforeAutospacing="1" w:afterAutospacing="1" w:line="240" w:lineRule="auto"/>
    </w:pPr>
    <w:rPr>
      <w:rFonts w:ascii="Times New Roman" w:eastAsia="Times New Roman" w:hAnsi="Times New Roman" w:cs="Times New Roman"/>
      <w:color w:val="auto"/>
      <w:sz w:val="24"/>
      <w:szCs w:val="24"/>
      <w:lang w:val="hr-HR"/>
    </w:rPr>
  </w:style>
  <w:style w:type="paragraph" w:customStyle="1" w:styleId="Sadrajokvira">
    <w:name w:val="Sadržaj okvira"/>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microsoft.com/office/2007/relationships/stylesWithEffects" Target="stylesWithEffects.xml"/><Relationship Id="rId7" Type="http://schemas.openxmlformats.org/officeDocument/2006/relationships/hyperlink" Target="https://ed.t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Benat</dc:creator>
  <cp:lastModifiedBy>Pc</cp:lastModifiedBy>
  <cp:revision>2</cp:revision>
  <dcterms:created xsi:type="dcterms:W3CDTF">2020-09-28T09:19:00Z</dcterms:created>
  <dcterms:modified xsi:type="dcterms:W3CDTF">2020-09-28T09:19:00Z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